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8148A" w14:textId="77777777" w:rsidR="002E2119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City of Palm Coast</w:t>
      </w:r>
    </w:p>
    <w:p w14:paraId="4088D304" w14:textId="77777777" w:rsidR="00635024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Building Division</w:t>
      </w:r>
    </w:p>
    <w:p w14:paraId="5C1414F9" w14:textId="77777777" w:rsidR="00635024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386-986-3780</w:t>
      </w:r>
    </w:p>
    <w:p w14:paraId="09756A1B" w14:textId="77777777" w:rsidR="00635024" w:rsidRPr="00D60F38" w:rsidRDefault="00635024" w:rsidP="00635024">
      <w:pPr>
        <w:spacing w:after="0"/>
        <w:jc w:val="center"/>
        <w:rPr>
          <w:rFonts w:cstheme="minorHAnsi"/>
        </w:rPr>
      </w:pPr>
      <w:r w:rsidRPr="00D60F38">
        <w:rPr>
          <w:rFonts w:cstheme="minorHAnsi"/>
        </w:rPr>
        <w:t>palmcoastgov.com</w:t>
      </w:r>
    </w:p>
    <w:p w14:paraId="78743285" w14:textId="77777777" w:rsidR="00635024" w:rsidRPr="00D60F38" w:rsidRDefault="00635024">
      <w:pPr>
        <w:rPr>
          <w:rFonts w:cstheme="minorHAnsi"/>
          <w:b/>
        </w:rPr>
      </w:pPr>
    </w:p>
    <w:p w14:paraId="1CC318AC" w14:textId="77777777" w:rsidR="001A31C6" w:rsidRPr="00D60F38" w:rsidRDefault="001A31C6" w:rsidP="00CD5123">
      <w:pPr>
        <w:spacing w:after="0"/>
        <w:jc w:val="center"/>
        <w:rPr>
          <w:rFonts w:cstheme="minorHAnsi"/>
          <w:b/>
          <w:sz w:val="44"/>
          <w:szCs w:val="44"/>
        </w:rPr>
      </w:pPr>
      <w:r w:rsidRPr="00D60F38">
        <w:rPr>
          <w:rFonts w:cstheme="minorHAnsi"/>
          <w:b/>
          <w:sz w:val="44"/>
          <w:szCs w:val="44"/>
        </w:rPr>
        <w:t>C</w:t>
      </w:r>
      <w:r w:rsidR="00E82A45" w:rsidRPr="00D60F38">
        <w:rPr>
          <w:rFonts w:cstheme="minorHAnsi"/>
          <w:b/>
          <w:sz w:val="44"/>
          <w:szCs w:val="44"/>
        </w:rPr>
        <w:t>ONTRACTORS</w:t>
      </w:r>
      <w:r w:rsidRPr="00D60F38">
        <w:rPr>
          <w:rFonts w:cstheme="minorHAnsi"/>
          <w:b/>
          <w:sz w:val="44"/>
          <w:szCs w:val="44"/>
        </w:rPr>
        <w:t xml:space="preserve"> NEWSFLASH</w:t>
      </w:r>
    </w:p>
    <w:p w14:paraId="039637CF" w14:textId="4AA61756" w:rsidR="001A31C6" w:rsidRDefault="001A31C6" w:rsidP="00CD5123">
      <w:pPr>
        <w:spacing w:after="0"/>
        <w:rPr>
          <w:rFonts w:cstheme="minorHAnsi"/>
        </w:rPr>
      </w:pPr>
    </w:p>
    <w:p w14:paraId="0FB11D09" w14:textId="5FA20844" w:rsidR="005D421F" w:rsidRPr="00D427A3" w:rsidRDefault="005D421F" w:rsidP="005D421F">
      <w:pPr>
        <w:spacing w:after="0"/>
        <w:jc w:val="center"/>
        <w:rPr>
          <w:rFonts w:cstheme="minorHAnsi"/>
          <w:sz w:val="24"/>
          <w:szCs w:val="24"/>
        </w:rPr>
      </w:pPr>
      <w:r w:rsidRPr="00D427A3">
        <w:rPr>
          <w:rFonts w:cstheme="minorHAnsi"/>
          <w:sz w:val="24"/>
          <w:szCs w:val="24"/>
        </w:rPr>
        <w:t>Permitting Fees Adjustment</w:t>
      </w:r>
    </w:p>
    <w:p w14:paraId="7A451795" w14:textId="77777777" w:rsidR="005D421F" w:rsidRPr="00D427A3" w:rsidRDefault="005D421F" w:rsidP="005D421F">
      <w:pPr>
        <w:spacing w:after="0"/>
        <w:jc w:val="center"/>
        <w:rPr>
          <w:rFonts w:cstheme="minorHAnsi"/>
          <w:sz w:val="24"/>
          <w:szCs w:val="24"/>
        </w:rPr>
      </w:pPr>
    </w:p>
    <w:p w14:paraId="5DE980EC" w14:textId="54396AC0" w:rsidR="005D421F" w:rsidRDefault="00ED4C7C" w:rsidP="005D421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July 23, 2025</w:t>
      </w:r>
    </w:p>
    <w:p w14:paraId="453DFE60" w14:textId="77777777" w:rsidR="00FB07D2" w:rsidRPr="00D427A3" w:rsidRDefault="00FB07D2" w:rsidP="005D421F">
      <w:pPr>
        <w:spacing w:after="0"/>
        <w:rPr>
          <w:rFonts w:cstheme="minorHAnsi"/>
          <w:sz w:val="24"/>
          <w:szCs w:val="24"/>
        </w:rPr>
      </w:pPr>
    </w:p>
    <w:p w14:paraId="6DB400E3" w14:textId="77777777" w:rsidR="00FB07D2" w:rsidRDefault="00FB07D2" w:rsidP="00FB07D2">
      <w:pPr>
        <w:rPr>
          <w:sz w:val="24"/>
          <w:szCs w:val="24"/>
        </w:rPr>
      </w:pPr>
      <w:bookmarkStart w:id="0" w:name="_Hlk160175833"/>
      <w:r>
        <w:rPr>
          <w:sz w:val="24"/>
          <w:szCs w:val="24"/>
        </w:rPr>
        <w:t>The Building Permitting Fee Schedule was adopted by City Council in 2021 with the priority of maintaining a high level of service and the flexibility to adjust plan review and inspection fees as necessary to prevent an excess or a shortage of fee revenue, essential to meet the Building Division’s fiscal  obligations without violating Florida Statute 553.80 (7) (a) “</w:t>
      </w:r>
      <w:r>
        <w:rPr>
          <w:i/>
          <w:iCs/>
          <w:sz w:val="24"/>
          <w:szCs w:val="24"/>
        </w:rPr>
        <w:t xml:space="preserve">A local government may not carry forward an amount exceeding the average of its operating budget for enforcing the Florida Building Code for the previous 4 fiscal years.”  </w:t>
      </w:r>
      <w:r>
        <w:rPr>
          <w:sz w:val="24"/>
          <w:szCs w:val="24"/>
        </w:rPr>
        <w:t> </w:t>
      </w:r>
    </w:p>
    <w:p w14:paraId="4E8A92DB" w14:textId="77777777" w:rsidR="0053100A" w:rsidRDefault="0053100A" w:rsidP="00FB07D2">
      <w:pPr>
        <w:rPr>
          <w:sz w:val="24"/>
          <w:szCs w:val="24"/>
        </w:rPr>
      </w:pPr>
      <w:r w:rsidRPr="0053100A">
        <w:rPr>
          <w:sz w:val="24"/>
          <w:szCs w:val="24"/>
        </w:rPr>
        <w:t>Fee revenue has been declining for several months,   This will result in a depletion of the Building Division reserves if this trend continues and an adjustment is not made.</w:t>
      </w:r>
    </w:p>
    <w:p w14:paraId="3046F8C0" w14:textId="1EE19129" w:rsidR="00FB07D2" w:rsidRDefault="00ED4C7C" w:rsidP="00FB07D2">
      <w:pPr>
        <w:rPr>
          <w:sz w:val="24"/>
          <w:szCs w:val="24"/>
        </w:rPr>
      </w:pPr>
      <w:r>
        <w:rPr>
          <w:sz w:val="24"/>
          <w:szCs w:val="24"/>
        </w:rPr>
        <w:t>To</w:t>
      </w:r>
      <w:r w:rsidR="00FB07D2">
        <w:rPr>
          <w:sz w:val="24"/>
          <w:szCs w:val="24"/>
        </w:rPr>
        <w:t xml:space="preserve"> achieve a balanced revenue stream consistent with Statutes, effective </w:t>
      </w:r>
      <w:r>
        <w:rPr>
          <w:sz w:val="24"/>
          <w:szCs w:val="24"/>
        </w:rPr>
        <w:t xml:space="preserve">October </w:t>
      </w:r>
      <w:r w:rsidR="00FB07D2">
        <w:rPr>
          <w:sz w:val="24"/>
          <w:szCs w:val="24"/>
        </w:rPr>
        <w:t>1, 202</w:t>
      </w:r>
      <w:r>
        <w:rPr>
          <w:sz w:val="24"/>
          <w:szCs w:val="24"/>
        </w:rPr>
        <w:t>5</w:t>
      </w:r>
      <w:r w:rsidR="00FB07D2">
        <w:rPr>
          <w:sz w:val="24"/>
          <w:szCs w:val="24"/>
        </w:rPr>
        <w:t xml:space="preserve">, Building Permitting fees will </w:t>
      </w:r>
      <w:r>
        <w:rPr>
          <w:sz w:val="24"/>
          <w:szCs w:val="24"/>
        </w:rPr>
        <w:t>remove the</w:t>
      </w:r>
      <w:r w:rsidR="00FB07D2">
        <w:rPr>
          <w:sz w:val="24"/>
          <w:szCs w:val="24"/>
        </w:rPr>
        <w:t xml:space="preserve"> current reduction</w:t>
      </w:r>
      <w:r>
        <w:rPr>
          <w:sz w:val="24"/>
          <w:szCs w:val="24"/>
        </w:rPr>
        <w:t xml:space="preserve"> adjustment</w:t>
      </w:r>
      <w:r w:rsidR="00FB07D2">
        <w:rPr>
          <w:sz w:val="24"/>
          <w:szCs w:val="24"/>
        </w:rPr>
        <w:t xml:space="preserve"> from the base fee </w:t>
      </w:r>
      <w:r>
        <w:rPr>
          <w:sz w:val="24"/>
          <w:szCs w:val="24"/>
        </w:rPr>
        <w:t>of</w:t>
      </w:r>
      <w:r w:rsidR="00FB07D2">
        <w:rPr>
          <w:sz w:val="24"/>
          <w:szCs w:val="24"/>
        </w:rPr>
        <w:t xml:space="preserve"> 10%</w:t>
      </w:r>
      <w:r>
        <w:rPr>
          <w:sz w:val="24"/>
          <w:szCs w:val="24"/>
        </w:rPr>
        <w:t xml:space="preserve">.   </w:t>
      </w:r>
      <w:r w:rsidR="00FB07D2">
        <w:rPr>
          <w:sz w:val="24"/>
          <w:szCs w:val="24"/>
        </w:rPr>
        <w:t xml:space="preserve">    </w:t>
      </w:r>
    </w:p>
    <w:p w14:paraId="7E87C530" w14:textId="41459DD0" w:rsidR="005D421F" w:rsidRPr="005D421F" w:rsidRDefault="00FB07D2" w:rsidP="005D421F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The evaluation of the budget and the fee schedule are monitored regularly and will be re-adjusted as necessary to maintain the </w:t>
      </w:r>
      <w:r w:rsidR="00466D67">
        <w:rPr>
          <w:sz w:val="24"/>
          <w:szCs w:val="24"/>
        </w:rPr>
        <w:t>expected</w:t>
      </w:r>
      <w:r>
        <w:rPr>
          <w:sz w:val="24"/>
          <w:szCs w:val="24"/>
        </w:rPr>
        <w:t xml:space="preserve"> level of service</w:t>
      </w:r>
      <w:bookmarkEnd w:id="0"/>
      <w:r w:rsidR="00466D67">
        <w:rPr>
          <w:sz w:val="24"/>
          <w:szCs w:val="24"/>
        </w:rPr>
        <w:t xml:space="preserve">. </w:t>
      </w:r>
    </w:p>
    <w:p w14:paraId="5FC64750" w14:textId="39A4AD48" w:rsidR="00D60F38" w:rsidRPr="005D421F" w:rsidRDefault="00D60F38" w:rsidP="00D60F38">
      <w:pPr>
        <w:ind w:left="420"/>
        <w:rPr>
          <w:rFonts w:cstheme="minorHAnsi"/>
          <w:b/>
          <w:bCs/>
          <w:sz w:val="24"/>
          <w:szCs w:val="24"/>
        </w:rPr>
      </w:pPr>
    </w:p>
    <w:p w14:paraId="301DA1A8" w14:textId="77777777" w:rsidR="00D60F38" w:rsidRPr="00D60F38" w:rsidRDefault="00D60F38" w:rsidP="00876ECD">
      <w:pPr>
        <w:rPr>
          <w:rFonts w:cstheme="minorHAnsi"/>
        </w:rPr>
      </w:pPr>
    </w:p>
    <w:sectPr w:rsidR="00D60F38" w:rsidRPr="00D60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62"/>
    <w:multiLevelType w:val="multilevel"/>
    <w:tmpl w:val="4328B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73F23"/>
    <w:multiLevelType w:val="multilevel"/>
    <w:tmpl w:val="BEFC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6D562F"/>
    <w:multiLevelType w:val="hybridMultilevel"/>
    <w:tmpl w:val="2C14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5BDF"/>
    <w:multiLevelType w:val="multilevel"/>
    <w:tmpl w:val="A92A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72913"/>
    <w:multiLevelType w:val="hybridMultilevel"/>
    <w:tmpl w:val="09DCB0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2078B9"/>
    <w:multiLevelType w:val="multilevel"/>
    <w:tmpl w:val="355A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71BD4"/>
    <w:multiLevelType w:val="multilevel"/>
    <w:tmpl w:val="B94A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28596C"/>
    <w:multiLevelType w:val="hybridMultilevel"/>
    <w:tmpl w:val="8502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47DDA"/>
    <w:multiLevelType w:val="multilevel"/>
    <w:tmpl w:val="CAF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523EE4"/>
    <w:multiLevelType w:val="multilevel"/>
    <w:tmpl w:val="E7B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6244062">
    <w:abstractNumId w:val="12"/>
  </w:num>
  <w:num w:numId="2" w16cid:durableId="236402122">
    <w:abstractNumId w:val="13"/>
  </w:num>
  <w:num w:numId="3" w16cid:durableId="1686054029">
    <w:abstractNumId w:val="5"/>
  </w:num>
  <w:num w:numId="4" w16cid:durableId="655496761">
    <w:abstractNumId w:val="9"/>
  </w:num>
  <w:num w:numId="5" w16cid:durableId="804005000">
    <w:abstractNumId w:val="8"/>
  </w:num>
  <w:num w:numId="6" w16cid:durableId="1789741979">
    <w:abstractNumId w:val="14"/>
  </w:num>
  <w:num w:numId="7" w16cid:durableId="1373577543">
    <w:abstractNumId w:val="11"/>
  </w:num>
  <w:num w:numId="8" w16cid:durableId="565724408">
    <w:abstractNumId w:val="7"/>
  </w:num>
  <w:num w:numId="9" w16cid:durableId="225528134">
    <w:abstractNumId w:val="15"/>
  </w:num>
  <w:num w:numId="10" w16cid:durableId="724451580">
    <w:abstractNumId w:val="2"/>
  </w:num>
  <w:num w:numId="11" w16cid:durableId="1119447532">
    <w:abstractNumId w:val="10"/>
  </w:num>
  <w:num w:numId="12" w16cid:durableId="835655618">
    <w:abstractNumId w:val="6"/>
  </w:num>
  <w:num w:numId="13" w16cid:durableId="1636377400">
    <w:abstractNumId w:val="17"/>
  </w:num>
  <w:num w:numId="14" w16cid:durableId="1927306838">
    <w:abstractNumId w:val="1"/>
  </w:num>
  <w:num w:numId="15" w16cid:durableId="1665861521">
    <w:abstractNumId w:val="4"/>
  </w:num>
  <w:num w:numId="16" w16cid:durableId="1161772347">
    <w:abstractNumId w:val="3"/>
  </w:num>
  <w:num w:numId="17" w16cid:durableId="1316687394">
    <w:abstractNumId w:val="16"/>
  </w:num>
  <w:num w:numId="18" w16cid:durableId="202555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0F90"/>
    <w:rsid w:val="000B6093"/>
    <w:rsid w:val="000E02F4"/>
    <w:rsid w:val="0014571C"/>
    <w:rsid w:val="00154554"/>
    <w:rsid w:val="001620F4"/>
    <w:rsid w:val="00191316"/>
    <w:rsid w:val="001A31C6"/>
    <w:rsid w:val="001C37FB"/>
    <w:rsid w:val="002228D3"/>
    <w:rsid w:val="002358B9"/>
    <w:rsid w:val="002A5682"/>
    <w:rsid w:val="002D7065"/>
    <w:rsid w:val="002E0BB4"/>
    <w:rsid w:val="002E2119"/>
    <w:rsid w:val="002E21AD"/>
    <w:rsid w:val="00315471"/>
    <w:rsid w:val="003830C8"/>
    <w:rsid w:val="003A24FA"/>
    <w:rsid w:val="003A3A46"/>
    <w:rsid w:val="003A7CE2"/>
    <w:rsid w:val="003B0582"/>
    <w:rsid w:val="00413F5C"/>
    <w:rsid w:val="00414775"/>
    <w:rsid w:val="00466D67"/>
    <w:rsid w:val="004B4E07"/>
    <w:rsid w:val="0053100A"/>
    <w:rsid w:val="00531181"/>
    <w:rsid w:val="00545A6D"/>
    <w:rsid w:val="00561691"/>
    <w:rsid w:val="00563B09"/>
    <w:rsid w:val="005B518C"/>
    <w:rsid w:val="005D421F"/>
    <w:rsid w:val="00634E21"/>
    <w:rsid w:val="00635024"/>
    <w:rsid w:val="00645F20"/>
    <w:rsid w:val="00685596"/>
    <w:rsid w:val="006F5032"/>
    <w:rsid w:val="00766B4B"/>
    <w:rsid w:val="007837ED"/>
    <w:rsid w:val="007B4A1B"/>
    <w:rsid w:val="007B7B49"/>
    <w:rsid w:val="007E2AAF"/>
    <w:rsid w:val="007E339B"/>
    <w:rsid w:val="0083399C"/>
    <w:rsid w:val="00846044"/>
    <w:rsid w:val="008472AA"/>
    <w:rsid w:val="00847D55"/>
    <w:rsid w:val="00850648"/>
    <w:rsid w:val="0085705B"/>
    <w:rsid w:val="00876ECD"/>
    <w:rsid w:val="00890B34"/>
    <w:rsid w:val="008F6B0E"/>
    <w:rsid w:val="00900324"/>
    <w:rsid w:val="009077C9"/>
    <w:rsid w:val="009135C9"/>
    <w:rsid w:val="00945E70"/>
    <w:rsid w:val="00961492"/>
    <w:rsid w:val="009D0FF0"/>
    <w:rsid w:val="00A93840"/>
    <w:rsid w:val="00AC7061"/>
    <w:rsid w:val="00AD22F3"/>
    <w:rsid w:val="00AF2F64"/>
    <w:rsid w:val="00AF4504"/>
    <w:rsid w:val="00AF57ED"/>
    <w:rsid w:val="00B16B0F"/>
    <w:rsid w:val="00B92E2B"/>
    <w:rsid w:val="00BE6DAF"/>
    <w:rsid w:val="00BF6F9F"/>
    <w:rsid w:val="00C039CE"/>
    <w:rsid w:val="00C04801"/>
    <w:rsid w:val="00C12F7A"/>
    <w:rsid w:val="00CD5123"/>
    <w:rsid w:val="00D01DD9"/>
    <w:rsid w:val="00D354EE"/>
    <w:rsid w:val="00D427A3"/>
    <w:rsid w:val="00D57CA5"/>
    <w:rsid w:val="00D60F38"/>
    <w:rsid w:val="00DF6921"/>
    <w:rsid w:val="00E251D6"/>
    <w:rsid w:val="00E82A45"/>
    <w:rsid w:val="00EC1878"/>
    <w:rsid w:val="00ED4C7C"/>
    <w:rsid w:val="00F10410"/>
    <w:rsid w:val="00FB07D2"/>
    <w:rsid w:val="00FC3889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24E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13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13F5C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8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4</cp:revision>
  <cp:lastPrinted>2022-09-26T15:30:00Z</cp:lastPrinted>
  <dcterms:created xsi:type="dcterms:W3CDTF">2025-07-23T12:51:00Z</dcterms:created>
  <dcterms:modified xsi:type="dcterms:W3CDTF">2025-07-23T12:59:00Z</dcterms:modified>
</cp:coreProperties>
</file>